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56" w:rsidRPr="00C75956" w:rsidRDefault="00C75956" w:rsidP="00C75956">
      <w:pPr>
        <w:pStyle w:val="PlainText"/>
        <w:jc w:val="center"/>
        <w:rPr>
          <w:b/>
          <w:sz w:val="36"/>
          <w:szCs w:val="36"/>
        </w:rPr>
      </w:pPr>
      <w:r w:rsidRPr="00C75956">
        <w:rPr>
          <w:b/>
          <w:sz w:val="36"/>
          <w:szCs w:val="36"/>
        </w:rPr>
        <w:t>Paulding County Vision Board Meeting December 3</w:t>
      </w:r>
      <w:r w:rsidRPr="00C75956">
        <w:rPr>
          <w:b/>
          <w:sz w:val="36"/>
          <w:szCs w:val="36"/>
          <w:vertAlign w:val="superscript"/>
        </w:rPr>
        <w:t>rd</w:t>
      </w:r>
      <w:r w:rsidRPr="00C75956">
        <w:rPr>
          <w:b/>
          <w:sz w:val="36"/>
          <w:szCs w:val="36"/>
        </w:rPr>
        <w:t>, 2018</w:t>
      </w:r>
    </w:p>
    <w:p w:rsidR="00C75956" w:rsidRDefault="00814270" w:rsidP="00C75956">
      <w:pPr>
        <w:pStyle w:val="PlainTex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168910</wp:posOffset>
            </wp:positionV>
            <wp:extent cx="2476500" cy="177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a:extLst>
                        <a:ext uri="{28A0092B-C50C-407E-A947-70E740481C1C}">
                          <a14:useLocalDpi xmlns:a14="http://schemas.microsoft.com/office/drawing/2010/main" val="0"/>
                        </a:ext>
                      </a:extLst>
                    </a:blip>
                    <a:stretch>
                      <a:fillRect/>
                    </a:stretch>
                  </pic:blipFill>
                  <pic:spPr>
                    <a:xfrm>
                      <a:off x="0" y="0"/>
                      <a:ext cx="2476500" cy="1778000"/>
                    </a:xfrm>
                    <a:prstGeom prst="rect">
                      <a:avLst/>
                    </a:prstGeom>
                  </pic:spPr>
                </pic:pic>
              </a:graphicData>
            </a:graphic>
            <wp14:sizeRelH relativeFrom="margin">
              <wp14:pctWidth>0</wp14:pctWidth>
            </wp14:sizeRelH>
            <wp14:sizeRelV relativeFrom="margin">
              <wp14:pctHeight>0</wp14:pctHeight>
            </wp14:sizeRelV>
          </wp:anchor>
        </w:drawing>
      </w:r>
    </w:p>
    <w:p w:rsidR="00C75956" w:rsidRDefault="00C75956" w:rsidP="00C75956">
      <w:pPr>
        <w:pStyle w:val="PlainText"/>
      </w:pPr>
    </w:p>
    <w:p w:rsidR="00C75956" w:rsidRPr="00C75956" w:rsidRDefault="00C75956" w:rsidP="00C75956">
      <w:pPr>
        <w:pStyle w:val="PlainText"/>
        <w:jc w:val="center"/>
        <w:rPr>
          <w:i/>
          <w:sz w:val="18"/>
          <w:szCs w:val="18"/>
        </w:rPr>
      </w:pPr>
    </w:p>
    <w:p w:rsidR="00C75956" w:rsidRPr="00C75956" w:rsidRDefault="00C75956" w:rsidP="00C75956">
      <w:pPr>
        <w:pStyle w:val="PlainText"/>
        <w:jc w:val="center"/>
        <w:rPr>
          <w:i/>
          <w:sz w:val="18"/>
          <w:szCs w:val="18"/>
        </w:rPr>
      </w:pPr>
      <w:r w:rsidRPr="00C75956">
        <w:rPr>
          <w:i/>
          <w:sz w:val="18"/>
          <w:szCs w:val="18"/>
        </w:rPr>
        <w:t>Meeting called to order 3:20pm</w:t>
      </w:r>
    </w:p>
    <w:p w:rsidR="00C75956" w:rsidRPr="007B08A7" w:rsidRDefault="00C75956" w:rsidP="00C75956">
      <w:pPr>
        <w:pStyle w:val="PlainText"/>
        <w:rPr>
          <w:rFonts w:asciiTheme="majorHAnsi" w:hAnsiTheme="majorHAnsi" w:cstheme="majorHAnsi"/>
          <w:sz w:val="20"/>
          <w:szCs w:val="20"/>
        </w:rPr>
      </w:pPr>
    </w:p>
    <w:p w:rsidR="00C75956" w:rsidRPr="007B08A7" w:rsidRDefault="00C75956" w:rsidP="00C75956">
      <w:pPr>
        <w:pStyle w:val="PlainText"/>
        <w:rPr>
          <w:rFonts w:asciiTheme="majorHAnsi" w:hAnsiTheme="majorHAnsi" w:cstheme="majorHAnsi"/>
          <w:b/>
          <w:i/>
          <w:sz w:val="20"/>
          <w:szCs w:val="20"/>
        </w:rPr>
      </w:pPr>
      <w:r w:rsidRPr="007B08A7">
        <w:rPr>
          <w:rFonts w:asciiTheme="majorHAnsi" w:hAnsiTheme="majorHAnsi" w:cstheme="majorHAnsi"/>
          <w:b/>
          <w:i/>
          <w:sz w:val="20"/>
          <w:szCs w:val="20"/>
        </w:rPr>
        <w:t>October Minutes</w:t>
      </w:r>
    </w:p>
    <w:p w:rsidR="00C75956" w:rsidRPr="007B08A7" w:rsidRDefault="00C75956"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w:t>
      </w:r>
      <w:r w:rsidRPr="007B08A7">
        <w:rPr>
          <w:rFonts w:asciiTheme="majorHAnsi" w:hAnsiTheme="majorHAnsi" w:cstheme="majorHAnsi"/>
          <w:sz w:val="20"/>
          <w:szCs w:val="20"/>
        </w:rPr>
        <w:t>John Daeger made a motion to approve and Lisa McClure seconded...Motion approved.</w:t>
      </w:r>
    </w:p>
    <w:p w:rsidR="00C75956" w:rsidRPr="007B08A7" w:rsidRDefault="00C75956" w:rsidP="00C75956">
      <w:pPr>
        <w:pStyle w:val="PlainText"/>
        <w:rPr>
          <w:rFonts w:asciiTheme="majorHAnsi" w:hAnsiTheme="majorHAnsi" w:cstheme="majorHAnsi"/>
          <w:sz w:val="20"/>
          <w:szCs w:val="20"/>
        </w:rPr>
      </w:pPr>
    </w:p>
    <w:p w:rsidR="008B5658" w:rsidRPr="007B08A7" w:rsidRDefault="00814270" w:rsidP="00C75956">
      <w:pPr>
        <w:pStyle w:val="PlainText"/>
        <w:rPr>
          <w:rFonts w:asciiTheme="majorHAnsi" w:hAnsiTheme="majorHAnsi" w:cstheme="majorHAnsi"/>
          <w:b/>
          <w:sz w:val="20"/>
          <w:szCs w:val="20"/>
        </w:rPr>
      </w:pPr>
      <w:r w:rsidRPr="007B08A7">
        <w:rPr>
          <w:rFonts w:asciiTheme="majorHAnsi" w:hAnsiTheme="majorHAnsi" w:cstheme="majorHAnsi"/>
          <w:b/>
          <w:sz w:val="20"/>
          <w:szCs w:val="20"/>
        </w:rPr>
        <w:t>OLD BUSINESS:</w:t>
      </w:r>
    </w:p>
    <w:p w:rsidR="00C75956" w:rsidRPr="007B08A7" w:rsidRDefault="00C75956"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Ellen Report</w:t>
      </w:r>
      <w:r w:rsidRPr="007B08A7">
        <w:rPr>
          <w:rFonts w:asciiTheme="majorHAnsi" w:hAnsiTheme="majorHAnsi" w:cstheme="majorHAnsi"/>
          <w:sz w:val="20"/>
          <w:szCs w:val="20"/>
        </w:rPr>
        <w:t xml:space="preserve"> - </w:t>
      </w:r>
      <w:r w:rsidRPr="007B08A7">
        <w:rPr>
          <w:rFonts w:asciiTheme="majorHAnsi" w:hAnsiTheme="majorHAnsi" w:cstheme="majorHAnsi"/>
          <w:i/>
          <w:sz w:val="20"/>
          <w:szCs w:val="20"/>
        </w:rPr>
        <w:t>(See Attached)</w:t>
      </w:r>
    </w:p>
    <w:p w:rsidR="00C75956" w:rsidRPr="007B08A7" w:rsidRDefault="00C75956"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-First Dashboard Overall</w:t>
      </w:r>
    </w:p>
    <w:p w:rsidR="00C75956" w:rsidRPr="007B08A7" w:rsidRDefault="00C75956"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-Creating Dashboard of Community Projects</w:t>
      </w:r>
    </w:p>
    <w:p w:rsidR="00C75956" w:rsidRPr="007B08A7" w:rsidRDefault="00C75956" w:rsidP="00C75956">
      <w:pPr>
        <w:pStyle w:val="PlainText"/>
        <w:rPr>
          <w:rFonts w:asciiTheme="majorHAnsi" w:hAnsiTheme="majorHAnsi" w:cstheme="majorHAnsi"/>
          <w:sz w:val="20"/>
          <w:szCs w:val="20"/>
        </w:rPr>
      </w:pPr>
    </w:p>
    <w:p w:rsidR="00C75956" w:rsidRPr="007B08A7" w:rsidRDefault="00C75956" w:rsidP="00C75956">
      <w:pPr>
        <w:pStyle w:val="PlainText"/>
        <w:rPr>
          <w:rFonts w:asciiTheme="majorHAnsi" w:hAnsiTheme="majorHAnsi" w:cstheme="majorHAnsi"/>
          <w:sz w:val="20"/>
          <w:szCs w:val="20"/>
        </w:rPr>
      </w:pPr>
    </w:p>
    <w:p w:rsidR="00C75956" w:rsidRPr="007B08A7" w:rsidRDefault="00C75956" w:rsidP="00C75956">
      <w:pPr>
        <w:pStyle w:val="PlainText"/>
        <w:rPr>
          <w:rFonts w:asciiTheme="majorHAnsi" w:hAnsiTheme="majorHAnsi" w:cstheme="majorHAnsi"/>
          <w:b/>
          <w:sz w:val="20"/>
          <w:szCs w:val="20"/>
          <w:u w:val="single"/>
        </w:rPr>
      </w:pPr>
      <w:r w:rsidRPr="007B08A7">
        <w:rPr>
          <w:rFonts w:asciiTheme="majorHAnsi" w:hAnsiTheme="majorHAnsi" w:cstheme="majorHAnsi"/>
          <w:b/>
          <w:sz w:val="20"/>
          <w:szCs w:val="20"/>
          <w:u w:val="single"/>
        </w:rPr>
        <w:t>Member Report:</w:t>
      </w:r>
    </w:p>
    <w:p w:rsidR="00C75956" w:rsidRPr="007B08A7" w:rsidRDefault="00C75956"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-John Daeger (Broughton)</w:t>
      </w:r>
      <w:r w:rsidR="00814270" w:rsidRPr="007B08A7">
        <w:rPr>
          <w:rFonts w:asciiTheme="majorHAnsi" w:hAnsiTheme="majorHAnsi" w:cstheme="majorHAnsi"/>
          <w:noProof/>
          <w:sz w:val="20"/>
          <w:szCs w:val="20"/>
        </w:rPr>
        <w:t xml:space="preserve"> informed the board that </w:t>
      </w:r>
      <w:r w:rsidR="00814270" w:rsidRPr="007B08A7">
        <w:rPr>
          <w:rFonts w:asciiTheme="majorHAnsi" w:eastAsia="Times New Roman" w:hAnsiTheme="majorHAnsi" w:cstheme="majorHAnsi"/>
          <w:color w:val="000000"/>
          <w:sz w:val="20"/>
          <w:szCs w:val="20"/>
        </w:rPr>
        <w:t>on Thursday, December 6th the Paulding County Land Ba</w:t>
      </w:r>
      <w:r w:rsidR="00814270" w:rsidRPr="007B08A7">
        <w:rPr>
          <w:rFonts w:asciiTheme="majorHAnsi" w:eastAsia="Times New Roman" w:hAnsiTheme="majorHAnsi" w:cstheme="majorHAnsi"/>
          <w:color w:val="000000"/>
          <w:sz w:val="20"/>
          <w:szCs w:val="20"/>
        </w:rPr>
        <w:t>nk initiated cleanup action on another dilapidated property. See below for exact goals being worked on.</w:t>
      </w:r>
      <w:r w:rsidR="00814270" w:rsidRPr="007B08A7">
        <w:rPr>
          <w:rFonts w:asciiTheme="majorHAnsi" w:hAnsiTheme="majorHAnsi" w:cstheme="majorHAnsi"/>
          <w:noProof/>
          <w:sz w:val="20"/>
          <w:szCs w:val="20"/>
        </w:rPr>
        <w:drawing>
          <wp:inline distT="0" distB="0" distL="0" distR="0" wp14:anchorId="701E87EB" wp14:editId="5E514618">
            <wp:extent cx="5476781" cy="460962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ughton December 2018.PNG"/>
                    <pic:cNvPicPr/>
                  </pic:nvPicPr>
                  <pic:blipFill>
                    <a:blip r:embed="rId6">
                      <a:extLst>
                        <a:ext uri="{28A0092B-C50C-407E-A947-70E740481C1C}">
                          <a14:useLocalDpi xmlns:a14="http://schemas.microsoft.com/office/drawing/2010/main" val="0"/>
                        </a:ext>
                      </a:extLst>
                    </a:blip>
                    <a:stretch>
                      <a:fillRect/>
                    </a:stretch>
                  </pic:blipFill>
                  <pic:spPr>
                    <a:xfrm>
                      <a:off x="0" y="0"/>
                      <a:ext cx="5476781" cy="4609624"/>
                    </a:xfrm>
                    <a:prstGeom prst="rect">
                      <a:avLst/>
                    </a:prstGeom>
                  </pic:spPr>
                </pic:pic>
              </a:graphicData>
            </a:graphic>
          </wp:inline>
        </w:drawing>
      </w:r>
    </w:p>
    <w:p w:rsidR="00814270" w:rsidRPr="007B08A7" w:rsidRDefault="00814270" w:rsidP="00C75956">
      <w:pPr>
        <w:pStyle w:val="PlainText"/>
        <w:rPr>
          <w:rFonts w:asciiTheme="majorHAnsi" w:hAnsiTheme="majorHAnsi" w:cstheme="majorHAnsi"/>
          <w:sz w:val="20"/>
          <w:szCs w:val="20"/>
        </w:rPr>
      </w:pPr>
    </w:p>
    <w:p w:rsidR="00814270" w:rsidRPr="007B08A7" w:rsidRDefault="00814270" w:rsidP="00C75956">
      <w:pPr>
        <w:pStyle w:val="PlainText"/>
        <w:rPr>
          <w:rFonts w:asciiTheme="majorHAnsi" w:hAnsiTheme="majorHAnsi" w:cstheme="majorHAnsi"/>
          <w:sz w:val="20"/>
          <w:szCs w:val="20"/>
        </w:rPr>
      </w:pPr>
    </w:p>
    <w:p w:rsidR="00814270" w:rsidRPr="007B08A7" w:rsidRDefault="00814270" w:rsidP="00C75956">
      <w:pPr>
        <w:pStyle w:val="PlainText"/>
        <w:rPr>
          <w:rFonts w:asciiTheme="majorHAnsi" w:hAnsiTheme="majorHAnsi" w:cstheme="majorHAnsi"/>
          <w:sz w:val="20"/>
          <w:szCs w:val="20"/>
        </w:rPr>
      </w:pPr>
      <w:proofErr w:type="spellStart"/>
      <w:r w:rsidRPr="007B08A7">
        <w:rPr>
          <w:rFonts w:asciiTheme="majorHAnsi" w:hAnsiTheme="majorHAnsi" w:cstheme="majorHAnsi"/>
          <w:sz w:val="20"/>
          <w:szCs w:val="20"/>
        </w:rPr>
        <w:lastRenderedPageBreak/>
        <w:t>Deedi</w:t>
      </w:r>
      <w:proofErr w:type="spellEnd"/>
      <w:r w:rsidRPr="007B08A7">
        <w:rPr>
          <w:rFonts w:asciiTheme="majorHAnsi" w:hAnsiTheme="majorHAnsi" w:cstheme="majorHAnsi"/>
          <w:sz w:val="20"/>
          <w:szCs w:val="20"/>
        </w:rPr>
        <w:t xml:space="preserve"> Miller (Oakwood) reported on the following projects:</w:t>
      </w:r>
      <w:r w:rsidR="007C2790" w:rsidRPr="007B08A7">
        <w:rPr>
          <w:rFonts w:asciiTheme="majorHAnsi" w:hAnsiTheme="majorHAnsi" w:cstheme="majorHAnsi"/>
          <w:sz w:val="20"/>
          <w:szCs w:val="20"/>
        </w:rPr>
        <w:t xml:space="preserve"> The old post office which is in poor condition will be torn down in the coming weeks. Also, Oakwood, is looking to replace green </w:t>
      </w:r>
    </w:p>
    <w:p w:rsidR="00814270" w:rsidRPr="007B08A7" w:rsidRDefault="00814270" w:rsidP="00814270">
      <w:pPr>
        <w:pStyle w:val="PlainText"/>
        <w:rPr>
          <w:rFonts w:asciiTheme="majorHAnsi" w:hAnsiTheme="majorHAnsi" w:cstheme="majorHAnsi"/>
          <w:sz w:val="20"/>
          <w:szCs w:val="20"/>
        </w:rPr>
      </w:pPr>
      <w:r w:rsidRPr="007B08A7">
        <w:rPr>
          <w:rFonts w:asciiTheme="majorHAnsi" w:hAnsiTheme="majorHAnsi" w:cstheme="majorHAnsi"/>
          <w:sz w:val="20"/>
          <w:szCs w:val="20"/>
        </w:rPr>
        <w:t>sand filters prior to digging the new we</w:t>
      </w:r>
      <w:r w:rsidR="007C2790" w:rsidRPr="007B08A7">
        <w:rPr>
          <w:rFonts w:asciiTheme="majorHAnsi" w:hAnsiTheme="majorHAnsi" w:cstheme="majorHAnsi"/>
          <w:sz w:val="20"/>
          <w:szCs w:val="20"/>
        </w:rPr>
        <w:t xml:space="preserve">ll which is slated for Sept </w:t>
      </w:r>
      <w:proofErr w:type="gramStart"/>
      <w:r w:rsidR="007B08A7" w:rsidRPr="007B08A7">
        <w:rPr>
          <w:rFonts w:asciiTheme="majorHAnsi" w:hAnsiTheme="majorHAnsi" w:cstheme="majorHAnsi"/>
          <w:sz w:val="20"/>
          <w:szCs w:val="20"/>
        </w:rPr>
        <w:t>15</w:t>
      </w:r>
      <w:proofErr w:type="gramEnd"/>
      <w:r w:rsidR="007C2790" w:rsidRPr="007B08A7">
        <w:rPr>
          <w:rFonts w:asciiTheme="majorHAnsi" w:hAnsiTheme="majorHAnsi" w:cstheme="majorHAnsi"/>
          <w:sz w:val="20"/>
          <w:szCs w:val="20"/>
        </w:rPr>
        <w:t xml:space="preserve"> 2019. The village is working with Artesian </w:t>
      </w:r>
      <w:r w:rsidRPr="007B08A7">
        <w:rPr>
          <w:rFonts w:asciiTheme="majorHAnsi" w:hAnsiTheme="majorHAnsi" w:cstheme="majorHAnsi"/>
          <w:sz w:val="20"/>
          <w:szCs w:val="20"/>
        </w:rPr>
        <w:t>to r</w:t>
      </w:r>
      <w:r w:rsidR="007B08A7" w:rsidRPr="007B08A7">
        <w:rPr>
          <w:rFonts w:asciiTheme="majorHAnsi" w:hAnsiTheme="majorHAnsi" w:cstheme="majorHAnsi"/>
          <w:sz w:val="20"/>
          <w:szCs w:val="20"/>
        </w:rPr>
        <w:t xml:space="preserve">eplace green sand. The project funding will come </w:t>
      </w:r>
      <w:r w:rsidR="007C2790" w:rsidRPr="007B08A7">
        <w:rPr>
          <w:rFonts w:asciiTheme="majorHAnsi" w:hAnsiTheme="majorHAnsi" w:cstheme="majorHAnsi"/>
          <w:sz w:val="20"/>
          <w:szCs w:val="20"/>
        </w:rPr>
        <w:t>from</w:t>
      </w:r>
      <w:r w:rsidR="007B08A7" w:rsidRPr="007B08A7">
        <w:rPr>
          <w:rFonts w:asciiTheme="majorHAnsi" w:hAnsiTheme="majorHAnsi" w:cstheme="majorHAnsi"/>
          <w:sz w:val="20"/>
          <w:szCs w:val="20"/>
        </w:rPr>
        <w:t xml:space="preserve"> a</w:t>
      </w:r>
      <w:r w:rsidR="007C2790" w:rsidRPr="007B08A7">
        <w:rPr>
          <w:rFonts w:asciiTheme="majorHAnsi" w:hAnsiTheme="majorHAnsi" w:cstheme="majorHAnsi"/>
          <w:sz w:val="20"/>
          <w:szCs w:val="20"/>
        </w:rPr>
        <w:t xml:space="preserve"> Community Development Block Grant</w:t>
      </w:r>
      <w:r w:rsidR="007B08A7" w:rsidRPr="007B08A7">
        <w:rPr>
          <w:rFonts w:asciiTheme="majorHAnsi" w:hAnsiTheme="majorHAnsi" w:cstheme="majorHAnsi"/>
          <w:sz w:val="20"/>
          <w:szCs w:val="20"/>
        </w:rPr>
        <w:t xml:space="preserve"> </w:t>
      </w:r>
      <w:r w:rsidR="007C2790" w:rsidRPr="007B08A7">
        <w:rPr>
          <w:rFonts w:asciiTheme="majorHAnsi" w:hAnsiTheme="majorHAnsi" w:cstheme="majorHAnsi"/>
          <w:sz w:val="20"/>
          <w:szCs w:val="20"/>
        </w:rPr>
        <w:t xml:space="preserve">allocated in 2017.  Also, Harmon </w:t>
      </w:r>
      <w:r w:rsidRPr="007B08A7">
        <w:rPr>
          <w:rFonts w:asciiTheme="majorHAnsi" w:hAnsiTheme="majorHAnsi" w:cstheme="majorHAnsi"/>
          <w:sz w:val="20"/>
          <w:szCs w:val="20"/>
        </w:rPr>
        <w:t>street replacement and widening will start in late March or early April. Also</w:t>
      </w:r>
      <w:r w:rsidR="007C2790" w:rsidRPr="007B08A7">
        <w:rPr>
          <w:rFonts w:asciiTheme="majorHAnsi" w:hAnsiTheme="majorHAnsi" w:cstheme="majorHAnsi"/>
          <w:sz w:val="20"/>
          <w:szCs w:val="20"/>
        </w:rPr>
        <w:t xml:space="preserve">, </w:t>
      </w:r>
      <w:r w:rsidR="00DC6AD5" w:rsidRPr="007B08A7">
        <w:rPr>
          <w:rFonts w:asciiTheme="majorHAnsi" w:hAnsiTheme="majorHAnsi" w:cstheme="majorHAnsi"/>
          <w:sz w:val="20"/>
          <w:szCs w:val="20"/>
        </w:rPr>
        <w:t>the ballpark</w:t>
      </w:r>
      <w:r w:rsidRPr="007B08A7">
        <w:rPr>
          <w:rFonts w:asciiTheme="majorHAnsi" w:hAnsiTheme="majorHAnsi" w:cstheme="majorHAnsi"/>
          <w:sz w:val="20"/>
          <w:szCs w:val="20"/>
        </w:rPr>
        <w:t xml:space="preserve"> ditch project is slated for early spring</w:t>
      </w:r>
    </w:p>
    <w:p w:rsidR="00814270" w:rsidRPr="007B08A7" w:rsidRDefault="00814270" w:rsidP="00C75956">
      <w:pPr>
        <w:pStyle w:val="PlainText"/>
        <w:rPr>
          <w:rFonts w:asciiTheme="majorHAnsi" w:hAnsiTheme="majorHAnsi" w:cstheme="majorHAnsi"/>
          <w:sz w:val="20"/>
          <w:szCs w:val="20"/>
        </w:rPr>
      </w:pPr>
    </w:p>
    <w:p w:rsidR="007C2790" w:rsidRPr="007B08A7" w:rsidRDefault="007C2790"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Sara Keeran (Antwerp) reported the village of Antwerp was not awarded sidewalk funding for the south side of Antwerp near Dollar General. The village plans to re-submit their application to ODOT because their council thinks not having sidewalks</w:t>
      </w:r>
      <w:r w:rsidR="007B08A7" w:rsidRPr="007B08A7">
        <w:rPr>
          <w:rFonts w:asciiTheme="majorHAnsi" w:hAnsiTheme="majorHAnsi" w:cstheme="majorHAnsi"/>
          <w:sz w:val="20"/>
          <w:szCs w:val="20"/>
        </w:rPr>
        <w:t xml:space="preserve"> on the southside</w:t>
      </w:r>
      <w:r w:rsidRPr="007B08A7">
        <w:rPr>
          <w:rFonts w:asciiTheme="majorHAnsi" w:hAnsiTheme="majorHAnsi" w:cstheme="majorHAnsi"/>
          <w:sz w:val="20"/>
          <w:szCs w:val="20"/>
        </w:rPr>
        <w:t xml:space="preserve"> is a hazard. The Ohio Department of Recreation received a grant to install 10 fitness trails by Riverside Park. The grant was funded by Paulding County Hospital in hopes of promoting healthy living. The project is expected to be completed this summer.</w:t>
      </w:r>
    </w:p>
    <w:p w:rsidR="007C2790" w:rsidRPr="007B08A7" w:rsidRDefault="007C2790" w:rsidP="00C75956">
      <w:pPr>
        <w:pStyle w:val="PlainText"/>
        <w:rPr>
          <w:rFonts w:asciiTheme="majorHAnsi" w:hAnsiTheme="majorHAnsi" w:cstheme="majorHAnsi"/>
          <w:sz w:val="20"/>
          <w:szCs w:val="20"/>
        </w:rPr>
      </w:pPr>
    </w:p>
    <w:p w:rsidR="003756FF" w:rsidRPr="007B08A7" w:rsidRDefault="007C2790"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Aaron Timm (At Large) Timm works at the Paulding County Engin</w:t>
      </w:r>
      <w:r w:rsidR="003756FF" w:rsidRPr="007B08A7">
        <w:rPr>
          <w:rFonts w:asciiTheme="majorHAnsi" w:hAnsiTheme="majorHAnsi" w:cstheme="majorHAnsi"/>
          <w:sz w:val="20"/>
          <w:szCs w:val="20"/>
        </w:rPr>
        <w:t xml:space="preserve">eering Office and stated Auditor’s office and Engineering office have been working together to implement a GIS Mapping system county-wide. This program should be fully functional in two to three years. </w:t>
      </w:r>
    </w:p>
    <w:p w:rsidR="00C75956" w:rsidRPr="007B08A7" w:rsidRDefault="00C75956" w:rsidP="00C75956">
      <w:pPr>
        <w:pStyle w:val="PlainText"/>
        <w:rPr>
          <w:rFonts w:asciiTheme="majorHAnsi" w:hAnsiTheme="majorHAnsi" w:cstheme="majorHAnsi"/>
          <w:sz w:val="20"/>
          <w:szCs w:val="20"/>
        </w:rPr>
      </w:pPr>
    </w:p>
    <w:p w:rsidR="00C75956" w:rsidRPr="007B08A7" w:rsidRDefault="003756FF"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David Burtch (At large/President)</w:t>
      </w:r>
      <w:r w:rsidR="00DC6AD5" w:rsidRPr="007B08A7">
        <w:rPr>
          <w:rFonts w:asciiTheme="majorHAnsi" w:hAnsiTheme="majorHAnsi" w:cstheme="majorHAnsi"/>
          <w:sz w:val="20"/>
          <w:szCs w:val="20"/>
        </w:rPr>
        <w:t xml:space="preserve"> (Paulding)</w:t>
      </w:r>
      <w:r w:rsidRPr="007B08A7">
        <w:rPr>
          <w:rFonts w:asciiTheme="majorHAnsi" w:hAnsiTheme="majorHAnsi" w:cstheme="majorHAnsi"/>
          <w:sz w:val="20"/>
          <w:szCs w:val="20"/>
        </w:rPr>
        <w:t xml:space="preserve"> announced the village </w:t>
      </w:r>
      <w:r w:rsidR="00DC6AD5" w:rsidRPr="007B08A7">
        <w:rPr>
          <w:rFonts w:asciiTheme="majorHAnsi" w:hAnsiTheme="majorHAnsi" w:cstheme="majorHAnsi"/>
          <w:sz w:val="20"/>
          <w:szCs w:val="20"/>
        </w:rPr>
        <w:t xml:space="preserve">hired a new administrator. His name is Dale Goble. Dale will most likely take Ryan Mapes vacated seat on the Vision Board, pending approval.  The village of Paulding has also selected a contractor for the third phase of the sewer-water separation project. This project will kick off in spring. Dave also mentioned that the swimming pool requires major repairs and the bridge on Garfield Extension is still out. The village is looking for funding options on these two projects. </w:t>
      </w:r>
      <w:r w:rsidR="00C045F3" w:rsidRPr="007B08A7">
        <w:rPr>
          <w:rFonts w:asciiTheme="majorHAnsi" w:hAnsiTheme="majorHAnsi" w:cstheme="majorHAnsi"/>
          <w:sz w:val="20"/>
          <w:szCs w:val="20"/>
        </w:rPr>
        <w:t xml:space="preserve">Dave also stated the Downtown Improvement District is looking to becoming a historical designation. </w:t>
      </w:r>
    </w:p>
    <w:p w:rsidR="00DC6AD5" w:rsidRPr="007B08A7" w:rsidRDefault="00DC6AD5" w:rsidP="00C75956">
      <w:pPr>
        <w:pStyle w:val="PlainText"/>
        <w:rPr>
          <w:rFonts w:asciiTheme="majorHAnsi" w:hAnsiTheme="majorHAnsi" w:cstheme="majorHAnsi"/>
          <w:sz w:val="20"/>
          <w:szCs w:val="20"/>
        </w:rPr>
      </w:pPr>
    </w:p>
    <w:p w:rsidR="00C75956" w:rsidRPr="007B08A7" w:rsidRDefault="00DC6AD5" w:rsidP="00C75956">
      <w:pPr>
        <w:pStyle w:val="PlainText"/>
        <w:rPr>
          <w:rFonts w:asciiTheme="majorHAnsi" w:hAnsiTheme="majorHAnsi" w:cstheme="majorHAnsi"/>
          <w:b/>
          <w:sz w:val="20"/>
          <w:szCs w:val="20"/>
          <w:u w:val="single"/>
        </w:rPr>
      </w:pPr>
      <w:r w:rsidRPr="007B08A7">
        <w:rPr>
          <w:rFonts w:asciiTheme="majorHAnsi" w:hAnsiTheme="majorHAnsi" w:cstheme="majorHAnsi"/>
          <w:b/>
          <w:sz w:val="20"/>
          <w:szCs w:val="20"/>
          <w:u w:val="single"/>
        </w:rPr>
        <w:t>Shared Service Program</w:t>
      </w:r>
    </w:p>
    <w:p w:rsidR="00DC6AD5" w:rsidRPr="007B08A7" w:rsidRDefault="00DC6AD5"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 xml:space="preserve">It was suggested that a meeting with all the Mayors </w:t>
      </w:r>
      <w:r w:rsidR="007B08A7" w:rsidRPr="007B08A7">
        <w:rPr>
          <w:rFonts w:asciiTheme="majorHAnsi" w:hAnsiTheme="majorHAnsi" w:cstheme="majorHAnsi"/>
          <w:sz w:val="20"/>
          <w:szCs w:val="20"/>
        </w:rPr>
        <w:t xml:space="preserve">and Administrations be held. The topic of discussion would a county-wide share service program. </w:t>
      </w:r>
      <w:r w:rsidRPr="007B08A7">
        <w:rPr>
          <w:rFonts w:asciiTheme="majorHAnsi" w:hAnsiTheme="majorHAnsi" w:cstheme="majorHAnsi"/>
          <w:sz w:val="20"/>
          <w:szCs w:val="20"/>
        </w:rPr>
        <w:t>It was recommended that the Vision Board help facilitate this. This shared service program could be used to share costly equipment. More details to come.</w:t>
      </w:r>
    </w:p>
    <w:p w:rsidR="00DC6AD5" w:rsidRPr="007B08A7" w:rsidRDefault="00DC6AD5" w:rsidP="00C75956">
      <w:pPr>
        <w:pStyle w:val="PlainText"/>
        <w:rPr>
          <w:rFonts w:asciiTheme="majorHAnsi" w:hAnsiTheme="majorHAnsi" w:cstheme="majorHAnsi"/>
          <w:sz w:val="20"/>
          <w:szCs w:val="20"/>
        </w:rPr>
      </w:pPr>
    </w:p>
    <w:p w:rsidR="00DC6AD5" w:rsidRPr="007B08A7" w:rsidRDefault="00DC6AD5" w:rsidP="00C75956">
      <w:pPr>
        <w:pStyle w:val="PlainText"/>
        <w:rPr>
          <w:rFonts w:asciiTheme="majorHAnsi" w:hAnsiTheme="majorHAnsi" w:cstheme="majorHAnsi"/>
          <w:b/>
          <w:sz w:val="20"/>
          <w:szCs w:val="20"/>
          <w:u w:val="single"/>
        </w:rPr>
      </w:pPr>
      <w:r w:rsidRPr="007B08A7">
        <w:rPr>
          <w:rFonts w:asciiTheme="majorHAnsi" w:hAnsiTheme="majorHAnsi" w:cstheme="majorHAnsi"/>
          <w:b/>
          <w:sz w:val="20"/>
          <w:szCs w:val="20"/>
          <w:u w:val="single"/>
        </w:rPr>
        <w:t>Water Sewer District Discussion</w:t>
      </w:r>
    </w:p>
    <w:p w:rsidR="00DC6AD5" w:rsidRPr="007B08A7" w:rsidRDefault="00DC6AD5"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 xml:space="preserve">It was deemed there wasn’t enough information or research conducted so the discussion was tabled. </w:t>
      </w:r>
    </w:p>
    <w:p w:rsidR="00C75956" w:rsidRPr="007B08A7" w:rsidRDefault="00C75956" w:rsidP="00C75956">
      <w:pPr>
        <w:pStyle w:val="PlainText"/>
        <w:rPr>
          <w:rFonts w:asciiTheme="majorHAnsi" w:hAnsiTheme="majorHAnsi" w:cstheme="majorHAnsi"/>
          <w:sz w:val="20"/>
          <w:szCs w:val="20"/>
        </w:rPr>
      </w:pPr>
    </w:p>
    <w:p w:rsidR="00C75956" w:rsidRPr="007B08A7" w:rsidRDefault="00DC6AD5" w:rsidP="00C75956">
      <w:pPr>
        <w:pStyle w:val="PlainText"/>
        <w:rPr>
          <w:rFonts w:asciiTheme="majorHAnsi" w:hAnsiTheme="majorHAnsi" w:cstheme="majorHAnsi"/>
          <w:b/>
          <w:sz w:val="20"/>
          <w:szCs w:val="20"/>
          <w:u w:val="single"/>
        </w:rPr>
      </w:pPr>
      <w:r w:rsidRPr="007B08A7">
        <w:rPr>
          <w:rFonts w:asciiTheme="majorHAnsi" w:hAnsiTheme="majorHAnsi" w:cstheme="majorHAnsi"/>
          <w:b/>
          <w:sz w:val="20"/>
          <w:szCs w:val="20"/>
          <w:u w:val="single"/>
        </w:rPr>
        <w:t>Funding Survey Results</w:t>
      </w:r>
    </w:p>
    <w:p w:rsidR="0073792A" w:rsidRPr="007B08A7" w:rsidRDefault="0073792A" w:rsidP="00C75956">
      <w:pPr>
        <w:pStyle w:val="PlainText"/>
        <w:rPr>
          <w:rFonts w:asciiTheme="majorHAnsi" w:hAnsiTheme="majorHAnsi" w:cstheme="majorHAnsi"/>
          <w:b/>
          <w:sz w:val="20"/>
          <w:szCs w:val="20"/>
          <w:u w:val="single"/>
        </w:rPr>
      </w:pPr>
    </w:p>
    <w:p w:rsidR="0073792A" w:rsidRPr="007B08A7" w:rsidRDefault="0073792A"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Th</w:t>
      </w:r>
      <w:r w:rsidR="00C045F3" w:rsidRPr="007B08A7">
        <w:rPr>
          <w:rFonts w:asciiTheme="majorHAnsi" w:hAnsiTheme="majorHAnsi" w:cstheme="majorHAnsi"/>
          <w:sz w:val="20"/>
          <w:szCs w:val="20"/>
        </w:rPr>
        <w:t>e Vision Board wants to begin looking into raising funding for the county where all organizations would have the opportunity to potentially apply. The suggested categories for a program are as follows:</w:t>
      </w:r>
    </w:p>
    <w:p w:rsidR="008A5A0C" w:rsidRPr="007B08A7" w:rsidRDefault="008A5A0C" w:rsidP="00C75956">
      <w:pPr>
        <w:pStyle w:val="PlainText"/>
        <w:rPr>
          <w:rFonts w:asciiTheme="majorHAnsi" w:hAnsiTheme="majorHAnsi" w:cstheme="majorHAnsi"/>
          <w:b/>
          <w:i/>
          <w:color w:val="000000" w:themeColor="text1"/>
          <w:sz w:val="20"/>
          <w:szCs w:val="20"/>
          <w:u w:val="single"/>
        </w:rPr>
      </w:pPr>
    </w:p>
    <w:p w:rsidR="007B08A7" w:rsidRPr="007B08A7" w:rsidRDefault="008A5A0C" w:rsidP="00260354">
      <w:pPr>
        <w:pStyle w:val="PlainText"/>
        <w:numPr>
          <w:ilvl w:val="0"/>
          <w:numId w:val="1"/>
        </w:numPr>
        <w:rPr>
          <w:rFonts w:asciiTheme="majorHAnsi" w:hAnsiTheme="majorHAnsi" w:cstheme="majorHAnsi"/>
          <w:i/>
          <w:color w:val="000000" w:themeColor="text1"/>
          <w:sz w:val="20"/>
          <w:szCs w:val="20"/>
          <w:shd w:val="clear" w:color="auto" w:fill="FFFFFF"/>
        </w:rPr>
      </w:pPr>
      <w:r w:rsidRPr="007B08A7">
        <w:rPr>
          <w:rFonts w:asciiTheme="majorHAnsi" w:hAnsiTheme="majorHAnsi" w:cstheme="majorHAnsi"/>
          <w:i/>
          <w:color w:val="000000" w:themeColor="text1"/>
          <w:sz w:val="20"/>
          <w:szCs w:val="20"/>
          <w:shd w:val="clear" w:color="auto" w:fill="FFFFFF"/>
        </w:rPr>
        <w:t xml:space="preserve">Establish a Facade &amp; Beautification </w:t>
      </w:r>
    </w:p>
    <w:p w:rsidR="007B08A7" w:rsidRPr="007B08A7" w:rsidRDefault="000C3FAE" w:rsidP="007B08A7">
      <w:pPr>
        <w:pStyle w:val="PlainText"/>
        <w:numPr>
          <w:ilvl w:val="0"/>
          <w:numId w:val="1"/>
        </w:numPr>
        <w:rPr>
          <w:rFonts w:asciiTheme="majorHAnsi" w:hAnsiTheme="majorHAnsi" w:cstheme="majorHAnsi"/>
          <w:i/>
          <w:color w:val="000000" w:themeColor="text1"/>
          <w:sz w:val="20"/>
          <w:szCs w:val="20"/>
          <w:shd w:val="clear" w:color="auto" w:fill="FFFFFF"/>
        </w:rPr>
      </w:pPr>
      <w:r w:rsidRPr="007B08A7">
        <w:rPr>
          <w:rFonts w:asciiTheme="majorHAnsi" w:hAnsiTheme="majorHAnsi" w:cstheme="majorHAnsi"/>
          <w:i/>
          <w:color w:val="000000" w:themeColor="text1"/>
          <w:sz w:val="20"/>
          <w:szCs w:val="20"/>
          <w:shd w:val="clear" w:color="auto" w:fill="FFFFFF"/>
        </w:rPr>
        <w:t xml:space="preserve">Establish a Workforce Development </w:t>
      </w:r>
    </w:p>
    <w:p w:rsidR="000C3FAE" w:rsidRPr="007B08A7" w:rsidRDefault="000C3FAE" w:rsidP="000C3FAE">
      <w:pPr>
        <w:pStyle w:val="PlainText"/>
        <w:numPr>
          <w:ilvl w:val="0"/>
          <w:numId w:val="1"/>
        </w:numPr>
        <w:rPr>
          <w:rFonts w:asciiTheme="majorHAnsi" w:hAnsiTheme="majorHAnsi" w:cstheme="majorHAnsi"/>
          <w:b/>
          <w:i/>
          <w:color w:val="000000" w:themeColor="text1"/>
          <w:sz w:val="20"/>
          <w:szCs w:val="20"/>
          <w:u w:val="single"/>
        </w:rPr>
      </w:pPr>
      <w:r w:rsidRPr="007B08A7">
        <w:rPr>
          <w:rFonts w:asciiTheme="majorHAnsi" w:hAnsiTheme="majorHAnsi" w:cstheme="majorHAnsi"/>
          <w:i/>
          <w:color w:val="000000" w:themeColor="text1"/>
          <w:sz w:val="20"/>
          <w:szCs w:val="20"/>
          <w:shd w:val="clear" w:color="auto" w:fill="FFFFFF"/>
        </w:rPr>
        <w:t>Establish an Incentive Program for Developers and Small Business Groups</w:t>
      </w:r>
    </w:p>
    <w:p w:rsidR="007B08A7" w:rsidRPr="007B08A7" w:rsidRDefault="007B08A7" w:rsidP="000C3FAE">
      <w:pPr>
        <w:pStyle w:val="PlainText"/>
        <w:numPr>
          <w:ilvl w:val="0"/>
          <w:numId w:val="1"/>
        </w:numPr>
        <w:rPr>
          <w:rFonts w:asciiTheme="majorHAnsi" w:hAnsiTheme="majorHAnsi" w:cstheme="majorHAnsi"/>
          <w:b/>
          <w:i/>
          <w:color w:val="000000" w:themeColor="text1"/>
          <w:sz w:val="20"/>
          <w:szCs w:val="20"/>
          <w:u w:val="single"/>
        </w:rPr>
      </w:pPr>
      <w:r w:rsidRPr="007B08A7">
        <w:rPr>
          <w:rFonts w:asciiTheme="majorHAnsi" w:hAnsiTheme="majorHAnsi" w:cstheme="majorHAnsi"/>
          <w:i/>
          <w:color w:val="000000" w:themeColor="text1"/>
          <w:sz w:val="20"/>
          <w:szCs w:val="20"/>
          <w:shd w:val="clear" w:color="auto" w:fill="FFFFFF"/>
        </w:rPr>
        <w:t xml:space="preserve">Parks and Recreation </w:t>
      </w:r>
    </w:p>
    <w:p w:rsidR="00DC6AD5" w:rsidRPr="007B08A7" w:rsidRDefault="00DC6AD5" w:rsidP="00C75956">
      <w:pPr>
        <w:pStyle w:val="PlainText"/>
        <w:rPr>
          <w:rFonts w:asciiTheme="majorHAnsi" w:hAnsiTheme="majorHAnsi" w:cstheme="majorHAnsi"/>
          <w:sz w:val="20"/>
          <w:szCs w:val="20"/>
        </w:rPr>
      </w:pPr>
    </w:p>
    <w:p w:rsidR="00C045F3" w:rsidRPr="007B08A7" w:rsidRDefault="00C045F3"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 xml:space="preserve">It was decided that we create a program, should we raise funds that would allow organizations to fall </w:t>
      </w:r>
      <w:r w:rsidR="007B08A7" w:rsidRPr="007B08A7">
        <w:rPr>
          <w:rFonts w:asciiTheme="majorHAnsi" w:hAnsiTheme="majorHAnsi" w:cstheme="majorHAnsi"/>
          <w:sz w:val="20"/>
          <w:szCs w:val="20"/>
        </w:rPr>
        <w:t>in one or more</w:t>
      </w:r>
      <w:r w:rsidRPr="007B08A7">
        <w:rPr>
          <w:rFonts w:asciiTheme="majorHAnsi" w:hAnsiTheme="majorHAnsi" w:cstheme="majorHAnsi"/>
          <w:sz w:val="20"/>
          <w:szCs w:val="20"/>
        </w:rPr>
        <w:t xml:space="preserve"> </w:t>
      </w:r>
      <w:r w:rsidR="007B08A7" w:rsidRPr="007B08A7">
        <w:rPr>
          <w:rFonts w:asciiTheme="majorHAnsi" w:hAnsiTheme="majorHAnsi" w:cstheme="majorHAnsi"/>
          <w:sz w:val="20"/>
          <w:szCs w:val="20"/>
        </w:rPr>
        <w:t xml:space="preserve">of the categories listed above. </w:t>
      </w:r>
      <w:r w:rsidRPr="007B08A7">
        <w:rPr>
          <w:rFonts w:asciiTheme="majorHAnsi" w:hAnsiTheme="majorHAnsi" w:cstheme="majorHAnsi"/>
          <w:sz w:val="20"/>
          <w:szCs w:val="20"/>
        </w:rPr>
        <w:t xml:space="preserve">The marketing committee will tackle creating application rules. </w:t>
      </w:r>
    </w:p>
    <w:p w:rsidR="00C045F3" w:rsidRPr="007B08A7" w:rsidRDefault="00C045F3" w:rsidP="00C75956">
      <w:pPr>
        <w:pStyle w:val="PlainText"/>
        <w:rPr>
          <w:rFonts w:asciiTheme="majorHAnsi" w:hAnsiTheme="majorHAnsi" w:cstheme="majorHAnsi"/>
          <w:sz w:val="20"/>
          <w:szCs w:val="20"/>
        </w:rPr>
      </w:pPr>
    </w:p>
    <w:p w:rsidR="00C75956" w:rsidRPr="007B08A7" w:rsidRDefault="00C045F3" w:rsidP="00C75956">
      <w:pPr>
        <w:pStyle w:val="PlainText"/>
        <w:rPr>
          <w:rFonts w:asciiTheme="majorHAnsi" w:hAnsiTheme="majorHAnsi" w:cstheme="majorHAnsi"/>
          <w:b/>
          <w:sz w:val="20"/>
          <w:szCs w:val="20"/>
          <w:u w:val="single"/>
        </w:rPr>
      </w:pPr>
      <w:r w:rsidRPr="007B08A7">
        <w:rPr>
          <w:rFonts w:asciiTheme="majorHAnsi" w:hAnsiTheme="majorHAnsi" w:cstheme="majorHAnsi"/>
          <w:b/>
          <w:sz w:val="20"/>
          <w:szCs w:val="20"/>
          <w:u w:val="single"/>
        </w:rPr>
        <w:t>Marketing Committee Report</w:t>
      </w:r>
    </w:p>
    <w:p w:rsidR="00C045F3" w:rsidRPr="007B08A7" w:rsidRDefault="00C045F3"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Chair of the Marketing Committee Erika Willitzer presented a rough draft of a donation request flyer to be circulated, so when we are ready to request funding, we’ll be ready.</w:t>
      </w:r>
    </w:p>
    <w:p w:rsidR="00C045F3" w:rsidRPr="007B08A7" w:rsidRDefault="00C045F3" w:rsidP="00C75956">
      <w:pPr>
        <w:pStyle w:val="PlainText"/>
        <w:rPr>
          <w:rFonts w:asciiTheme="majorHAnsi" w:hAnsiTheme="majorHAnsi" w:cstheme="majorHAnsi"/>
          <w:sz w:val="20"/>
          <w:szCs w:val="20"/>
        </w:rPr>
      </w:pPr>
    </w:p>
    <w:p w:rsidR="00C045F3" w:rsidRDefault="00C045F3" w:rsidP="00C75956">
      <w:pPr>
        <w:pStyle w:val="PlainText"/>
        <w:rPr>
          <w:rFonts w:asciiTheme="majorHAnsi" w:hAnsiTheme="majorHAnsi" w:cstheme="majorHAnsi"/>
          <w:sz w:val="20"/>
          <w:szCs w:val="20"/>
        </w:rPr>
      </w:pPr>
      <w:r w:rsidRPr="007B08A7">
        <w:rPr>
          <w:rFonts w:asciiTheme="majorHAnsi" w:hAnsiTheme="majorHAnsi" w:cstheme="majorHAnsi"/>
          <w:sz w:val="20"/>
          <w:szCs w:val="20"/>
        </w:rPr>
        <w:t xml:space="preserve">Aaron Timm and Lisa McClure researched the possibility of hosting a balloon festival in Paulding County, </w:t>
      </w:r>
      <w:proofErr w:type="gramStart"/>
      <w:r w:rsidRPr="007B08A7">
        <w:rPr>
          <w:rFonts w:asciiTheme="majorHAnsi" w:hAnsiTheme="majorHAnsi" w:cstheme="majorHAnsi"/>
          <w:sz w:val="20"/>
          <w:szCs w:val="20"/>
        </w:rPr>
        <w:t>in order to</w:t>
      </w:r>
      <w:proofErr w:type="gramEnd"/>
      <w:r w:rsidRPr="007B08A7">
        <w:rPr>
          <w:rFonts w:asciiTheme="majorHAnsi" w:hAnsiTheme="majorHAnsi" w:cstheme="majorHAnsi"/>
          <w:sz w:val="20"/>
          <w:szCs w:val="20"/>
        </w:rPr>
        <w:t xml:space="preserve"> raise additional funds. This also could be held in conjunction with Paulding County’s</w:t>
      </w:r>
      <w:r w:rsidR="002C4E54" w:rsidRPr="007B08A7">
        <w:rPr>
          <w:rFonts w:asciiTheme="majorHAnsi" w:hAnsiTheme="majorHAnsi" w:cstheme="majorHAnsi"/>
          <w:sz w:val="20"/>
          <w:szCs w:val="20"/>
        </w:rPr>
        <w:t xml:space="preserve"> 2</w:t>
      </w:r>
      <w:r w:rsidRPr="007B08A7">
        <w:rPr>
          <w:rFonts w:asciiTheme="majorHAnsi" w:hAnsiTheme="majorHAnsi" w:cstheme="majorHAnsi"/>
          <w:sz w:val="20"/>
          <w:szCs w:val="20"/>
        </w:rPr>
        <w:t>00</w:t>
      </w:r>
      <w:r w:rsidRPr="007B08A7">
        <w:rPr>
          <w:rFonts w:asciiTheme="majorHAnsi" w:hAnsiTheme="majorHAnsi" w:cstheme="majorHAnsi"/>
          <w:sz w:val="20"/>
          <w:szCs w:val="20"/>
          <w:vertAlign w:val="superscript"/>
        </w:rPr>
        <w:t>th</w:t>
      </w:r>
      <w:r w:rsidRPr="007B08A7">
        <w:rPr>
          <w:rFonts w:asciiTheme="majorHAnsi" w:hAnsiTheme="majorHAnsi" w:cstheme="majorHAnsi"/>
          <w:sz w:val="20"/>
          <w:szCs w:val="20"/>
        </w:rPr>
        <w:t xml:space="preserve"> Anniversary. </w:t>
      </w:r>
      <w:r w:rsidR="007B08A7" w:rsidRPr="007B08A7">
        <w:rPr>
          <w:rFonts w:asciiTheme="majorHAnsi" w:hAnsiTheme="majorHAnsi" w:cstheme="majorHAnsi"/>
          <w:sz w:val="20"/>
          <w:szCs w:val="20"/>
        </w:rPr>
        <w:t xml:space="preserve">At a lot of research, it was deemed not feasible financially. </w:t>
      </w:r>
    </w:p>
    <w:p w:rsidR="007B08A7" w:rsidRDefault="007B08A7" w:rsidP="00C75956">
      <w:pPr>
        <w:pStyle w:val="PlainText"/>
        <w:rPr>
          <w:rFonts w:asciiTheme="majorHAnsi" w:hAnsiTheme="majorHAnsi" w:cstheme="majorHAnsi"/>
          <w:sz w:val="20"/>
          <w:szCs w:val="20"/>
        </w:rPr>
      </w:pPr>
    </w:p>
    <w:p w:rsidR="007B08A7" w:rsidRPr="007B08A7" w:rsidRDefault="007B08A7" w:rsidP="00C75956">
      <w:pPr>
        <w:pStyle w:val="PlainText"/>
        <w:rPr>
          <w:rFonts w:asciiTheme="majorHAnsi" w:hAnsiTheme="majorHAnsi" w:cstheme="majorHAnsi"/>
          <w:b/>
          <w:sz w:val="20"/>
          <w:szCs w:val="20"/>
          <w:u w:val="single"/>
        </w:rPr>
      </w:pPr>
      <w:r w:rsidRPr="007B08A7">
        <w:rPr>
          <w:rFonts w:asciiTheme="majorHAnsi" w:hAnsiTheme="majorHAnsi" w:cstheme="majorHAnsi"/>
          <w:b/>
          <w:sz w:val="20"/>
          <w:szCs w:val="20"/>
          <w:u w:val="single"/>
        </w:rPr>
        <w:t>New Business</w:t>
      </w:r>
    </w:p>
    <w:p w:rsidR="00C75956" w:rsidRPr="007B08A7" w:rsidRDefault="007B08A7" w:rsidP="00C75956">
      <w:pPr>
        <w:pStyle w:val="PlainText"/>
        <w:rPr>
          <w:rFonts w:asciiTheme="majorHAnsi" w:hAnsiTheme="majorHAnsi" w:cstheme="majorHAnsi"/>
          <w:sz w:val="20"/>
          <w:szCs w:val="20"/>
        </w:rPr>
      </w:pPr>
      <w:r>
        <w:rPr>
          <w:rFonts w:asciiTheme="majorHAnsi" w:hAnsiTheme="majorHAnsi" w:cstheme="majorHAnsi"/>
          <w:sz w:val="20"/>
          <w:szCs w:val="20"/>
        </w:rPr>
        <w:t>(none)</w:t>
      </w:r>
      <w:bookmarkStart w:id="0" w:name="_GoBack"/>
      <w:bookmarkEnd w:id="0"/>
    </w:p>
    <w:p w:rsidR="00C75956" w:rsidRPr="007B08A7" w:rsidRDefault="002C4E54" w:rsidP="000C5F98">
      <w:pPr>
        <w:pStyle w:val="PlainText"/>
        <w:jc w:val="center"/>
        <w:rPr>
          <w:rFonts w:asciiTheme="majorHAnsi" w:hAnsiTheme="majorHAnsi" w:cstheme="majorHAnsi"/>
          <w:b/>
          <w:i/>
          <w:sz w:val="20"/>
          <w:szCs w:val="20"/>
        </w:rPr>
      </w:pPr>
      <w:r w:rsidRPr="007B08A7">
        <w:rPr>
          <w:rFonts w:asciiTheme="majorHAnsi" w:hAnsiTheme="majorHAnsi" w:cstheme="majorHAnsi"/>
          <w:b/>
          <w:i/>
          <w:sz w:val="20"/>
          <w:szCs w:val="20"/>
        </w:rPr>
        <w:t>Next meeting will be held January 7</w:t>
      </w:r>
      <w:r w:rsidR="000C5F98" w:rsidRPr="007B08A7">
        <w:rPr>
          <w:rFonts w:asciiTheme="majorHAnsi" w:hAnsiTheme="majorHAnsi" w:cstheme="majorHAnsi"/>
          <w:b/>
          <w:i/>
          <w:sz w:val="20"/>
          <w:szCs w:val="20"/>
        </w:rPr>
        <w:t>th at</w:t>
      </w:r>
      <w:r w:rsidRPr="007B08A7">
        <w:rPr>
          <w:rFonts w:asciiTheme="majorHAnsi" w:hAnsiTheme="majorHAnsi" w:cstheme="majorHAnsi"/>
          <w:b/>
          <w:i/>
          <w:sz w:val="20"/>
          <w:szCs w:val="20"/>
        </w:rPr>
        <w:t xml:space="preserve"> </w:t>
      </w:r>
      <w:r w:rsidR="007B08A7" w:rsidRPr="007B08A7">
        <w:rPr>
          <w:rFonts w:asciiTheme="majorHAnsi" w:hAnsiTheme="majorHAnsi" w:cstheme="majorHAnsi"/>
          <w:b/>
          <w:i/>
          <w:sz w:val="20"/>
          <w:szCs w:val="20"/>
        </w:rPr>
        <w:t>the Antwerp</w:t>
      </w:r>
      <w:r w:rsidR="00C75956" w:rsidRPr="007B08A7">
        <w:rPr>
          <w:rFonts w:asciiTheme="majorHAnsi" w:hAnsiTheme="majorHAnsi" w:cstheme="majorHAnsi"/>
          <w:b/>
          <w:i/>
          <w:sz w:val="20"/>
          <w:szCs w:val="20"/>
        </w:rPr>
        <w:t xml:space="preserve"> Depot!</w:t>
      </w:r>
    </w:p>
    <w:p w:rsidR="00C75956" w:rsidRPr="007B08A7" w:rsidRDefault="00C75956" w:rsidP="00C75956">
      <w:pPr>
        <w:pStyle w:val="PlainText"/>
        <w:rPr>
          <w:rFonts w:asciiTheme="majorHAnsi" w:hAnsiTheme="majorHAnsi" w:cstheme="majorHAnsi"/>
          <w:sz w:val="20"/>
          <w:szCs w:val="20"/>
        </w:rPr>
      </w:pPr>
    </w:p>
    <w:p w:rsidR="001A7062" w:rsidRPr="007B08A7" w:rsidRDefault="00C75956" w:rsidP="000C5F98">
      <w:pPr>
        <w:pStyle w:val="PlainText"/>
        <w:rPr>
          <w:rFonts w:asciiTheme="majorHAnsi" w:hAnsiTheme="majorHAnsi" w:cstheme="majorHAnsi"/>
          <w:sz w:val="20"/>
          <w:szCs w:val="20"/>
        </w:rPr>
      </w:pPr>
      <w:r w:rsidRPr="007B08A7">
        <w:rPr>
          <w:rFonts w:asciiTheme="majorHAnsi" w:hAnsiTheme="majorHAnsi" w:cstheme="majorHAnsi"/>
          <w:sz w:val="20"/>
          <w:szCs w:val="20"/>
        </w:rPr>
        <w:t xml:space="preserve">Meeting adjourned </w:t>
      </w:r>
      <w:r w:rsidR="000C5F98" w:rsidRPr="007B08A7">
        <w:rPr>
          <w:rFonts w:asciiTheme="majorHAnsi" w:hAnsiTheme="majorHAnsi" w:cstheme="majorHAnsi"/>
          <w:sz w:val="20"/>
          <w:szCs w:val="20"/>
        </w:rPr>
        <w:t>a motion made by J</w:t>
      </w:r>
      <w:r w:rsidRPr="007B08A7">
        <w:rPr>
          <w:rFonts w:asciiTheme="majorHAnsi" w:hAnsiTheme="majorHAnsi" w:cstheme="majorHAnsi"/>
          <w:sz w:val="20"/>
          <w:szCs w:val="20"/>
        </w:rPr>
        <w:t>ohn Daeger....Bob Young seconded...</w:t>
      </w:r>
      <w:r w:rsidR="000C5F98" w:rsidRPr="007B08A7">
        <w:rPr>
          <w:rFonts w:asciiTheme="majorHAnsi" w:hAnsiTheme="majorHAnsi" w:cstheme="majorHAnsi"/>
          <w:sz w:val="20"/>
          <w:szCs w:val="20"/>
        </w:rPr>
        <w:t xml:space="preserve">Meeting Adjourned. </w:t>
      </w:r>
    </w:p>
    <w:p w:rsidR="007B08A7" w:rsidRPr="007B08A7" w:rsidRDefault="007B08A7" w:rsidP="000C5F98">
      <w:pPr>
        <w:pStyle w:val="PlainText"/>
        <w:rPr>
          <w:rFonts w:asciiTheme="majorHAnsi" w:hAnsiTheme="majorHAnsi" w:cstheme="majorHAnsi"/>
          <w:sz w:val="20"/>
          <w:szCs w:val="20"/>
        </w:rPr>
      </w:pPr>
    </w:p>
    <w:p w:rsidR="007B08A7" w:rsidRPr="007B08A7" w:rsidRDefault="007B08A7" w:rsidP="007B08A7">
      <w:pPr>
        <w:pStyle w:val="PlainText"/>
        <w:jc w:val="center"/>
        <w:rPr>
          <w:rFonts w:asciiTheme="majorHAnsi" w:hAnsiTheme="majorHAnsi" w:cstheme="majorHAnsi"/>
          <w:sz w:val="20"/>
          <w:szCs w:val="20"/>
        </w:rPr>
      </w:pPr>
      <w:r w:rsidRPr="007B08A7">
        <w:rPr>
          <w:rFonts w:asciiTheme="majorHAnsi" w:hAnsiTheme="majorHAnsi" w:cstheme="majorHAnsi"/>
          <w:sz w:val="20"/>
          <w:szCs w:val="20"/>
        </w:rPr>
        <w:t>###</w:t>
      </w:r>
    </w:p>
    <w:sectPr w:rsidR="007B08A7" w:rsidRPr="007B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11A47"/>
    <w:multiLevelType w:val="hybridMultilevel"/>
    <w:tmpl w:val="7B7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56"/>
    <w:rsid w:val="000C3FAE"/>
    <w:rsid w:val="000C5F98"/>
    <w:rsid w:val="002C4E54"/>
    <w:rsid w:val="003756FF"/>
    <w:rsid w:val="00626883"/>
    <w:rsid w:val="0073792A"/>
    <w:rsid w:val="007B08A7"/>
    <w:rsid w:val="007C2790"/>
    <w:rsid w:val="00814270"/>
    <w:rsid w:val="008358AB"/>
    <w:rsid w:val="008A5A0C"/>
    <w:rsid w:val="008B5658"/>
    <w:rsid w:val="00C045F3"/>
    <w:rsid w:val="00C75956"/>
    <w:rsid w:val="00D71CD3"/>
    <w:rsid w:val="00DC6AD5"/>
    <w:rsid w:val="00E928E5"/>
    <w:rsid w:val="00EF074F"/>
    <w:rsid w:val="00F0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887C"/>
  <w15:chartTrackingRefBased/>
  <w15:docId w15:val="{370A0C49-3284-465F-9B68-0E0C0C43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59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75956"/>
    <w:rPr>
      <w:rFonts w:ascii="Calibri" w:hAnsi="Calibri"/>
      <w:szCs w:val="21"/>
    </w:rPr>
  </w:style>
  <w:style w:type="paragraph" w:styleId="BalloonText">
    <w:name w:val="Balloon Text"/>
    <w:basedOn w:val="Normal"/>
    <w:link w:val="BalloonTextChar"/>
    <w:uiPriority w:val="99"/>
    <w:semiHidden/>
    <w:unhideWhenUsed/>
    <w:rsid w:val="002C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4608">
      <w:bodyDiv w:val="1"/>
      <w:marLeft w:val="0"/>
      <w:marRight w:val="0"/>
      <w:marTop w:val="0"/>
      <w:marBottom w:val="0"/>
      <w:divBdr>
        <w:top w:val="none" w:sz="0" w:space="0" w:color="auto"/>
        <w:left w:val="none" w:sz="0" w:space="0" w:color="auto"/>
        <w:bottom w:val="none" w:sz="0" w:space="0" w:color="auto"/>
        <w:right w:val="none" w:sz="0" w:space="0" w:color="auto"/>
      </w:divBdr>
    </w:div>
    <w:div w:id="824666203">
      <w:bodyDiv w:val="1"/>
      <w:marLeft w:val="0"/>
      <w:marRight w:val="0"/>
      <w:marTop w:val="0"/>
      <w:marBottom w:val="0"/>
      <w:divBdr>
        <w:top w:val="none" w:sz="0" w:space="0" w:color="auto"/>
        <w:left w:val="none" w:sz="0" w:space="0" w:color="auto"/>
        <w:bottom w:val="none" w:sz="0" w:space="0" w:color="auto"/>
        <w:right w:val="none" w:sz="0" w:space="0" w:color="auto"/>
      </w:divBdr>
    </w:div>
    <w:div w:id="13189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1</cp:revision>
  <cp:lastPrinted>2018-12-13T16:19:00Z</cp:lastPrinted>
  <dcterms:created xsi:type="dcterms:W3CDTF">2018-12-12T14:48:00Z</dcterms:created>
  <dcterms:modified xsi:type="dcterms:W3CDTF">2018-12-13T19:09:00Z</dcterms:modified>
</cp:coreProperties>
</file>